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BEC79" w14:textId="7B0AFA88" w:rsidR="00712456" w:rsidRPr="002658A8" w:rsidRDefault="002658A8" w:rsidP="0071245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>Course Code</w:t>
      </w:r>
      <w:r w:rsidR="00712456" w:rsidRPr="002658A8">
        <w:rPr>
          <w:rFonts w:ascii="Times New Roman" w:eastAsia="Times New Roman" w:hAnsi="Times New Roman"/>
          <w:sz w:val="28"/>
          <w:szCs w:val="28"/>
          <w:lang w:val="en-GB"/>
        </w:rPr>
        <w:t>:</w:t>
      </w:r>
    </w:p>
    <w:p w14:paraId="151BAAE9" w14:textId="77777777" w:rsidR="00712456" w:rsidRPr="002658A8" w:rsidRDefault="00712456" w:rsidP="007124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652E52DA" w14:textId="04ADE5D7" w:rsidR="00D671AE" w:rsidRPr="002658A8" w:rsidRDefault="00D64ED3" w:rsidP="007A6FB9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2658A8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26.00.01 </w:t>
      </w:r>
      <w:r w:rsidR="002658A8">
        <w:rPr>
          <w:rFonts w:ascii="Times New Roman" w:eastAsia="Times New Roman" w:hAnsi="Times New Roman"/>
          <w:b/>
          <w:sz w:val="28"/>
          <w:szCs w:val="28"/>
          <w:lang w:val="en-GB"/>
        </w:rPr>
        <w:t>Theology</w:t>
      </w:r>
      <w:r w:rsidR="007A6FB9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 w:rsidR="0074749C" w:rsidRPr="002658A8">
        <w:rPr>
          <w:rFonts w:ascii="Times New Roman" w:eastAsia="Times New Roman" w:hAnsi="Times New Roman"/>
          <w:b/>
          <w:sz w:val="28"/>
          <w:szCs w:val="28"/>
          <w:lang w:val="en-GB"/>
        </w:rPr>
        <w:t>(</w:t>
      </w:r>
      <w:r w:rsidR="002658A8">
        <w:rPr>
          <w:rFonts w:ascii="Times New Roman" w:eastAsia="Times New Roman" w:hAnsi="Times New Roman"/>
          <w:b/>
          <w:sz w:val="28"/>
          <w:szCs w:val="28"/>
          <w:lang w:val="en-GB"/>
        </w:rPr>
        <w:t>by field of study</w:t>
      </w:r>
      <w:r w:rsidR="0074749C" w:rsidRPr="002658A8">
        <w:rPr>
          <w:rFonts w:ascii="Times New Roman" w:eastAsia="Times New Roman" w:hAnsi="Times New Roman"/>
          <w:b/>
          <w:sz w:val="28"/>
          <w:szCs w:val="28"/>
          <w:lang w:val="en-GB"/>
        </w:rPr>
        <w:t>)</w:t>
      </w:r>
    </w:p>
    <w:p w14:paraId="3D2D4FB6" w14:textId="77777777" w:rsidR="0074749C" w:rsidRPr="002658A8" w:rsidRDefault="0074749C" w:rsidP="000F573B">
      <w:pPr>
        <w:pStyle w:val="A4"/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GB"/>
        </w:rPr>
      </w:pPr>
    </w:p>
    <w:p w14:paraId="0E57BCC8" w14:textId="118AEAA4" w:rsidR="00F04A4A" w:rsidRPr="002658A8" w:rsidRDefault="002658A8" w:rsidP="002658A8">
      <w:pPr>
        <w:pStyle w:val="A4"/>
        <w:suppressAutoHyphens/>
        <w:spacing w:line="288" w:lineRule="auto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Field</w:t>
      </w:r>
      <w:r w:rsidRPr="002658A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of</w:t>
      </w:r>
      <w:r w:rsidRPr="002658A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study</w:t>
      </w:r>
      <w:r w:rsidRPr="002658A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Orthodox</w:t>
      </w:r>
      <w:r w:rsidRPr="002658A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Christian</w:t>
      </w:r>
      <w:r w:rsidRPr="002658A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Theology</w:t>
      </w:r>
    </w:p>
    <w:p w14:paraId="56F1F8F5" w14:textId="77777777" w:rsidR="0074749C" w:rsidRPr="002658A8" w:rsidRDefault="0074749C" w:rsidP="0074749C">
      <w:pPr>
        <w:pStyle w:val="A4"/>
        <w:suppressAutoHyphens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1BE8A09A" w14:textId="21114B8C" w:rsidR="00D949F5" w:rsidRPr="007A6FB9" w:rsidRDefault="007A6FB9" w:rsidP="0074749C">
      <w:pPr>
        <w:pStyle w:val="A4"/>
        <w:suppressAutoHyphens/>
        <w:spacing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Th</w:t>
      </w:r>
      <w:r w:rsidR="005F1607">
        <w:rPr>
          <w:rFonts w:ascii="Times New Roman" w:hAnsi="Times New Roman" w:cs="Times New Roman"/>
          <w:bCs/>
          <w:sz w:val="28"/>
          <w:szCs w:val="28"/>
          <w:lang w:val="en-GB"/>
        </w:rPr>
        <w:t>is</w:t>
      </w:r>
      <w:r w:rsidRPr="007A6FB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5F160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basic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course</w:t>
      </w:r>
      <w:r w:rsidRPr="007A6FB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of</w:t>
      </w:r>
      <w:r w:rsidRPr="007A6FB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study</w:t>
      </w:r>
      <w:r w:rsidRPr="007A6FB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5F1607">
        <w:rPr>
          <w:rFonts w:ascii="Times New Roman" w:hAnsi="Times New Roman" w:cs="Times New Roman"/>
          <w:bCs/>
          <w:sz w:val="28"/>
          <w:szCs w:val="28"/>
          <w:lang w:val="en-GB"/>
        </w:rPr>
        <w:t>for the</w:t>
      </w:r>
      <w:r w:rsidRPr="007A6FB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Orthodox</w:t>
      </w:r>
      <w:r w:rsidRPr="007A6FB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Christian</w:t>
      </w:r>
      <w:r w:rsidRPr="007A6FB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Theology major includes the following components and can be described in the following way:</w:t>
      </w:r>
    </w:p>
    <w:p w14:paraId="4666065E" w14:textId="6B4318D7" w:rsidR="001C0D0C" w:rsidRPr="005F1607" w:rsidRDefault="00F04A4A" w:rsidP="0074749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7A6FB9">
        <w:rPr>
          <w:rFonts w:ascii="Times New Roman" w:hAnsi="Times New Roman"/>
          <w:sz w:val="28"/>
          <w:szCs w:val="28"/>
          <w:lang w:val="en-GB"/>
        </w:rPr>
        <w:tab/>
      </w:r>
      <w:r w:rsidR="007A6FB9">
        <w:rPr>
          <w:rFonts w:ascii="Times New Roman" w:hAnsi="Times New Roman"/>
          <w:sz w:val="28"/>
          <w:szCs w:val="28"/>
          <w:lang w:val="en-GB"/>
        </w:rPr>
        <w:t>This</w:t>
      </w:r>
      <w:r w:rsidR="007A6FB9" w:rsidRPr="007A6F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discipline</w:t>
      </w:r>
      <w:r w:rsidR="007A6FB9" w:rsidRPr="007A6F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involves</w:t>
      </w:r>
      <w:r w:rsidR="007A6FB9" w:rsidRPr="007A6F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a</w:t>
      </w:r>
      <w:r w:rsidR="007A6FB9" w:rsidRPr="007A6F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systematic</w:t>
      </w:r>
      <w:r w:rsidR="007A6FB9" w:rsidRPr="007A6F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study</w:t>
      </w:r>
      <w:r w:rsidR="007A6FB9" w:rsidRPr="007A6F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of</w:t>
      </w:r>
      <w:r w:rsidR="007A6FB9" w:rsidRPr="007A6F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the</w:t>
      </w:r>
      <w:r w:rsidR="007A6FB9" w:rsidRPr="007A6F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Christian</w:t>
      </w:r>
      <w:r w:rsidR="007A6FB9" w:rsidRPr="007A6F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theological</w:t>
      </w:r>
      <w:r w:rsidR="007A6FB9" w:rsidRPr="007A6F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tradition</w:t>
      </w:r>
      <w:r w:rsidR="007A6FB9" w:rsidRPr="007A6FB9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7A6FB9">
        <w:rPr>
          <w:rFonts w:ascii="Times New Roman" w:hAnsi="Times New Roman"/>
          <w:sz w:val="28"/>
          <w:szCs w:val="28"/>
          <w:lang w:val="en-GB"/>
        </w:rPr>
        <w:t>its</w:t>
      </w:r>
      <w:r w:rsidR="007A6FB9" w:rsidRPr="007A6F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sources</w:t>
      </w:r>
      <w:r w:rsidR="007A6FB9" w:rsidRPr="007A6FB9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7A6FB9">
        <w:rPr>
          <w:rFonts w:ascii="Times New Roman" w:hAnsi="Times New Roman"/>
          <w:sz w:val="28"/>
          <w:szCs w:val="28"/>
          <w:lang w:val="en-GB"/>
        </w:rPr>
        <w:t xml:space="preserve">history and </w:t>
      </w:r>
      <w:r w:rsidR="005F1607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7A6FB9">
        <w:rPr>
          <w:rFonts w:ascii="Times New Roman" w:hAnsi="Times New Roman"/>
          <w:sz w:val="28"/>
          <w:szCs w:val="28"/>
          <w:lang w:val="en-GB"/>
        </w:rPr>
        <w:t xml:space="preserve">study of the contemporary state of Orthodox Christianity. </w:t>
      </w:r>
    </w:p>
    <w:p w14:paraId="530F167E" w14:textId="5053CF6E" w:rsidR="000B10A8" w:rsidRPr="00B864B9" w:rsidRDefault="0074749C" w:rsidP="0074749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5F1607">
        <w:rPr>
          <w:rFonts w:ascii="Times New Roman" w:hAnsi="Times New Roman"/>
          <w:sz w:val="28"/>
          <w:szCs w:val="28"/>
          <w:lang w:val="en-GB"/>
        </w:rPr>
        <w:tab/>
      </w:r>
      <w:r w:rsidR="007A6FB9">
        <w:rPr>
          <w:rFonts w:ascii="Times New Roman" w:hAnsi="Times New Roman"/>
          <w:sz w:val="28"/>
          <w:szCs w:val="28"/>
          <w:lang w:val="en-GB"/>
        </w:rPr>
        <w:t>The</w:t>
      </w:r>
      <w:r w:rsidR="007A6F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object</w:t>
      </w:r>
      <w:r w:rsidR="007A6F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of</w:t>
      </w:r>
      <w:r w:rsidR="007A6F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study</w:t>
      </w:r>
      <w:r w:rsidR="007A6F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is</w:t>
      </w:r>
      <w:r w:rsidR="007A6F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the</w:t>
      </w:r>
      <w:r w:rsidR="007A6F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Christian</w:t>
      </w:r>
      <w:r w:rsidR="007A6F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faith</w:t>
      </w:r>
      <w:r w:rsidR="007A6FB9" w:rsidRPr="00B864B9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B864B9">
        <w:rPr>
          <w:rFonts w:ascii="Times New Roman" w:hAnsi="Times New Roman"/>
          <w:sz w:val="28"/>
          <w:szCs w:val="28"/>
          <w:lang w:val="en-GB"/>
        </w:rPr>
        <w:t>the</w:t>
      </w:r>
      <w:r w:rsidR="007A6F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A6FB9">
        <w:rPr>
          <w:rFonts w:ascii="Times New Roman" w:hAnsi="Times New Roman"/>
          <w:sz w:val="28"/>
          <w:szCs w:val="28"/>
          <w:lang w:val="en-GB"/>
        </w:rPr>
        <w:t>history</w:t>
      </w:r>
      <w:r w:rsidR="00B864B9">
        <w:rPr>
          <w:rFonts w:ascii="Times New Roman" w:hAnsi="Times New Roman"/>
          <w:sz w:val="28"/>
          <w:szCs w:val="28"/>
          <w:lang w:val="en-GB"/>
        </w:rPr>
        <w:t xml:space="preserve"> and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864B9">
        <w:rPr>
          <w:rFonts w:ascii="Times New Roman" w:hAnsi="Times New Roman"/>
          <w:sz w:val="28"/>
          <w:szCs w:val="28"/>
          <w:lang w:val="en-GB"/>
        </w:rPr>
        <w:t>methods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864B9">
        <w:rPr>
          <w:rFonts w:ascii="Times New Roman" w:hAnsi="Times New Roman"/>
          <w:sz w:val="28"/>
          <w:szCs w:val="28"/>
          <w:lang w:val="en-GB"/>
        </w:rPr>
        <w:t>of its study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B864B9">
        <w:rPr>
          <w:rFonts w:ascii="Times New Roman" w:hAnsi="Times New Roman"/>
          <w:sz w:val="28"/>
          <w:szCs w:val="28"/>
          <w:lang w:val="en-GB"/>
        </w:rPr>
        <w:t>and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864B9">
        <w:rPr>
          <w:rFonts w:ascii="Times New Roman" w:hAnsi="Times New Roman"/>
          <w:sz w:val="28"/>
          <w:szCs w:val="28"/>
          <w:lang w:val="en-GB"/>
        </w:rPr>
        <w:t>Orthodox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864B9">
        <w:rPr>
          <w:rFonts w:ascii="Times New Roman" w:hAnsi="Times New Roman"/>
          <w:sz w:val="28"/>
          <w:szCs w:val="28"/>
          <w:lang w:val="en-GB"/>
        </w:rPr>
        <w:t>Christianity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864B9">
        <w:rPr>
          <w:rFonts w:ascii="Times New Roman" w:hAnsi="Times New Roman"/>
          <w:sz w:val="28"/>
          <w:szCs w:val="28"/>
          <w:lang w:val="en-GB"/>
        </w:rPr>
        <w:t>as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864B9">
        <w:rPr>
          <w:rFonts w:ascii="Times New Roman" w:hAnsi="Times New Roman"/>
          <w:sz w:val="28"/>
          <w:szCs w:val="28"/>
          <w:lang w:val="en-GB"/>
        </w:rPr>
        <w:t>the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864B9">
        <w:rPr>
          <w:rFonts w:ascii="Times New Roman" w:hAnsi="Times New Roman"/>
          <w:sz w:val="28"/>
          <w:szCs w:val="28"/>
          <w:lang w:val="en-GB"/>
        </w:rPr>
        <w:t>whole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864B9">
        <w:rPr>
          <w:rFonts w:ascii="Times New Roman" w:hAnsi="Times New Roman"/>
          <w:sz w:val="28"/>
          <w:szCs w:val="28"/>
          <w:lang w:val="en-GB"/>
        </w:rPr>
        <w:t>of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864B9">
        <w:rPr>
          <w:rFonts w:ascii="Times New Roman" w:hAnsi="Times New Roman"/>
          <w:sz w:val="28"/>
          <w:szCs w:val="28"/>
          <w:lang w:val="en-GB"/>
        </w:rPr>
        <w:t>its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864B9">
        <w:rPr>
          <w:rFonts w:ascii="Times New Roman" w:hAnsi="Times New Roman"/>
          <w:sz w:val="28"/>
          <w:szCs w:val="28"/>
          <w:lang w:val="en-GB"/>
        </w:rPr>
        <w:t>conceptual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>-</w:t>
      </w:r>
      <w:r w:rsidR="00B864B9">
        <w:rPr>
          <w:rFonts w:ascii="Times New Roman" w:hAnsi="Times New Roman"/>
          <w:sz w:val="28"/>
          <w:szCs w:val="28"/>
          <w:lang w:val="en-GB"/>
        </w:rPr>
        <w:t>theoretical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gramStart"/>
      <w:r w:rsidR="00B864B9">
        <w:rPr>
          <w:rFonts w:ascii="Times New Roman" w:hAnsi="Times New Roman"/>
          <w:sz w:val="28"/>
          <w:szCs w:val="28"/>
          <w:lang w:val="en-GB"/>
        </w:rPr>
        <w:t>practical</w:t>
      </w:r>
      <w:proofErr w:type="gramEnd"/>
      <w:r w:rsidR="00B864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864B9">
        <w:rPr>
          <w:rFonts w:ascii="Times New Roman" w:hAnsi="Times New Roman"/>
          <w:sz w:val="28"/>
          <w:szCs w:val="28"/>
          <w:lang w:val="en-GB"/>
        </w:rPr>
        <w:t>and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864B9">
        <w:rPr>
          <w:rFonts w:ascii="Times New Roman" w:hAnsi="Times New Roman"/>
          <w:sz w:val="28"/>
          <w:szCs w:val="28"/>
          <w:lang w:val="en-GB"/>
        </w:rPr>
        <w:t>cultur</w:t>
      </w:r>
      <w:r w:rsidR="005F1607">
        <w:rPr>
          <w:rFonts w:ascii="Times New Roman" w:hAnsi="Times New Roman"/>
          <w:sz w:val="28"/>
          <w:szCs w:val="28"/>
          <w:lang w:val="en-GB"/>
        </w:rPr>
        <w:t>al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>-</w:t>
      </w:r>
      <w:r w:rsidR="00B864B9">
        <w:rPr>
          <w:rFonts w:ascii="Times New Roman" w:hAnsi="Times New Roman"/>
          <w:sz w:val="28"/>
          <w:szCs w:val="28"/>
          <w:lang w:val="en-GB"/>
        </w:rPr>
        <w:t>historical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864B9">
        <w:rPr>
          <w:rFonts w:ascii="Times New Roman" w:hAnsi="Times New Roman"/>
          <w:sz w:val="28"/>
          <w:szCs w:val="28"/>
          <w:lang w:val="en-GB"/>
        </w:rPr>
        <w:t>expressions</w:t>
      </w:r>
      <w:r w:rsidR="00B864B9" w:rsidRPr="00B864B9">
        <w:rPr>
          <w:rFonts w:ascii="Times New Roman" w:hAnsi="Times New Roman"/>
          <w:sz w:val="28"/>
          <w:szCs w:val="28"/>
          <w:lang w:val="en-GB"/>
        </w:rPr>
        <w:t>.</w:t>
      </w:r>
      <w:r w:rsidR="000B10A8" w:rsidRPr="00B864B9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04DED185" w14:textId="6E35B2FE" w:rsidR="000B10A8" w:rsidRPr="008B2A6B" w:rsidRDefault="00BD46CA" w:rsidP="0074749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B864B9">
        <w:rPr>
          <w:rFonts w:ascii="Times New Roman" w:hAnsi="Times New Roman"/>
          <w:sz w:val="28"/>
          <w:szCs w:val="28"/>
          <w:lang w:val="en-GB"/>
        </w:rPr>
        <w:tab/>
      </w:r>
      <w:r w:rsidR="004C6D28" w:rsidRPr="00497E3B">
        <w:rPr>
          <w:rFonts w:ascii="Times New Roman" w:hAnsi="Times New Roman"/>
          <w:sz w:val="28"/>
          <w:szCs w:val="28"/>
          <w:lang w:val="en-US"/>
        </w:rPr>
        <w:t xml:space="preserve">This field of study, which is grounded in </w:t>
      </w:r>
      <w:r w:rsidR="008B2A6B" w:rsidRPr="00497E3B">
        <w:rPr>
          <w:rFonts w:ascii="Times New Roman" w:hAnsi="Times New Roman"/>
          <w:sz w:val="28"/>
          <w:szCs w:val="28"/>
          <w:lang w:val="en-US"/>
        </w:rPr>
        <w:t>methodological traditions received within</w:t>
      </w:r>
      <w:r w:rsidR="004C6D28" w:rsidRPr="00497E3B">
        <w:rPr>
          <w:rFonts w:ascii="Times New Roman" w:hAnsi="Times New Roman"/>
          <w:sz w:val="28"/>
          <w:szCs w:val="28"/>
          <w:lang w:val="en-US"/>
        </w:rPr>
        <w:t xml:space="preserve"> Orthodox Christian</w:t>
      </w:r>
      <w:r w:rsidR="008B2A6B" w:rsidRPr="00497E3B">
        <w:rPr>
          <w:rFonts w:ascii="Times New Roman" w:hAnsi="Times New Roman"/>
          <w:sz w:val="28"/>
          <w:szCs w:val="28"/>
          <w:lang w:val="en-US"/>
        </w:rPr>
        <w:t xml:space="preserve"> circles</w:t>
      </w:r>
      <w:r w:rsidR="004C6D28" w:rsidRPr="00497E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B2A6B" w:rsidRPr="00497E3B">
        <w:rPr>
          <w:rFonts w:ascii="Times New Roman" w:hAnsi="Times New Roman"/>
          <w:sz w:val="28"/>
          <w:szCs w:val="28"/>
          <w:lang w:val="en-US"/>
        </w:rPr>
        <w:t>yet also</w:t>
      </w:r>
      <w:r w:rsidR="004C6D28" w:rsidRPr="00497E3B">
        <w:rPr>
          <w:rFonts w:ascii="Times New Roman" w:hAnsi="Times New Roman"/>
          <w:sz w:val="28"/>
          <w:szCs w:val="28"/>
          <w:lang w:val="en-US"/>
        </w:rPr>
        <w:t xml:space="preserve"> mak</w:t>
      </w:r>
      <w:r w:rsidR="008B2A6B" w:rsidRPr="00497E3B">
        <w:rPr>
          <w:rFonts w:ascii="Times New Roman" w:hAnsi="Times New Roman"/>
          <w:sz w:val="28"/>
          <w:szCs w:val="28"/>
          <w:lang w:val="en-US"/>
        </w:rPr>
        <w:t>es</w:t>
      </w:r>
      <w:r w:rsidR="004C6D28" w:rsidRPr="00497E3B">
        <w:rPr>
          <w:rFonts w:ascii="Times New Roman" w:hAnsi="Times New Roman"/>
          <w:sz w:val="28"/>
          <w:szCs w:val="28"/>
          <w:lang w:val="en-US"/>
        </w:rPr>
        <w:t xml:space="preserve"> use of methods from the natural sciences and humanities</w:t>
      </w:r>
      <w:r w:rsidR="008B2A6B" w:rsidRPr="00497E3B">
        <w:rPr>
          <w:rFonts w:ascii="Times New Roman" w:hAnsi="Times New Roman"/>
          <w:sz w:val="28"/>
          <w:szCs w:val="28"/>
          <w:lang w:val="en-US"/>
        </w:rPr>
        <w:t>,</w:t>
      </w:r>
      <w:r w:rsidR="004C6D28" w:rsidRPr="00497E3B">
        <w:rPr>
          <w:rFonts w:ascii="Times New Roman" w:hAnsi="Times New Roman"/>
          <w:sz w:val="28"/>
          <w:szCs w:val="28"/>
          <w:lang w:val="en-US"/>
        </w:rPr>
        <w:t xml:space="preserve"> provides the student with a chance to discover the content of Christian teaching, the practice of religious life, and the history and various sociocultural aspects of</w:t>
      </w:r>
      <w:r w:rsidR="008B2A6B" w:rsidRPr="00497E3B">
        <w:rPr>
          <w:rFonts w:ascii="Times New Roman" w:hAnsi="Times New Roman"/>
          <w:sz w:val="28"/>
          <w:szCs w:val="28"/>
          <w:lang w:val="en-US"/>
        </w:rPr>
        <w:t xml:space="preserve"> the Russian tradition of</w:t>
      </w:r>
      <w:r w:rsidR="004C6D28" w:rsidRPr="00497E3B">
        <w:rPr>
          <w:rFonts w:ascii="Times New Roman" w:hAnsi="Times New Roman"/>
          <w:sz w:val="28"/>
          <w:szCs w:val="28"/>
          <w:lang w:val="en-US"/>
        </w:rPr>
        <w:t xml:space="preserve"> Orthodox Christianity,</w:t>
      </w:r>
      <w:r w:rsidR="008B2A6B" w:rsidRPr="00497E3B">
        <w:rPr>
          <w:rFonts w:ascii="Times New Roman" w:hAnsi="Times New Roman"/>
          <w:sz w:val="28"/>
          <w:szCs w:val="28"/>
          <w:lang w:val="en-US"/>
        </w:rPr>
        <w:t xml:space="preserve"> while</w:t>
      </w:r>
      <w:r w:rsidR="004C6D28" w:rsidRPr="00497E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B2A6B" w:rsidRPr="00497E3B">
        <w:rPr>
          <w:rFonts w:ascii="Times New Roman" w:hAnsi="Times New Roman"/>
          <w:sz w:val="28"/>
          <w:szCs w:val="28"/>
          <w:lang w:val="en-US"/>
        </w:rPr>
        <w:t>not failing to place these within a broader</w:t>
      </w:r>
      <w:r w:rsidR="004C6D28" w:rsidRPr="00497E3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C6D28" w:rsidRPr="00497E3B">
        <w:rPr>
          <w:rFonts w:ascii="Times New Roman" w:hAnsi="Times New Roman"/>
          <w:sz w:val="28"/>
          <w:szCs w:val="28"/>
          <w:lang w:val="en-US"/>
        </w:rPr>
        <w:t>interconfessional</w:t>
      </w:r>
      <w:proofErr w:type="spellEnd"/>
      <w:r w:rsidR="004C6D28" w:rsidRPr="00497E3B">
        <w:rPr>
          <w:rFonts w:ascii="Times New Roman" w:hAnsi="Times New Roman"/>
          <w:sz w:val="28"/>
          <w:szCs w:val="28"/>
          <w:lang w:val="en-US"/>
        </w:rPr>
        <w:t>, interreligious</w:t>
      </w:r>
      <w:r w:rsidR="008B2A6B" w:rsidRPr="00497E3B">
        <w:rPr>
          <w:rFonts w:ascii="Times New Roman" w:hAnsi="Times New Roman"/>
          <w:sz w:val="28"/>
          <w:szCs w:val="28"/>
          <w:lang w:val="en-US"/>
        </w:rPr>
        <w:t>, etc. context.</w:t>
      </w:r>
    </w:p>
    <w:p w14:paraId="73188473" w14:textId="09671DC0" w:rsidR="001B7E78" w:rsidRPr="00AF0E13" w:rsidRDefault="002C597D" w:rsidP="00AF0E1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8B2A6B">
        <w:rPr>
          <w:rFonts w:ascii="Times New Roman" w:hAnsi="Times New Roman"/>
          <w:sz w:val="28"/>
          <w:szCs w:val="28"/>
          <w:lang w:val="en-GB"/>
        </w:rPr>
        <w:tab/>
      </w:r>
      <w:r w:rsidR="008775FA" w:rsidRPr="00497E3B">
        <w:rPr>
          <w:rFonts w:ascii="Times New Roman" w:hAnsi="Times New Roman"/>
          <w:sz w:val="28"/>
          <w:szCs w:val="28"/>
          <w:lang w:val="en-US"/>
        </w:rPr>
        <w:t xml:space="preserve">The study of contemporary processes occurring within </w:t>
      </w:r>
      <w:r w:rsidR="00AA345C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8775FA" w:rsidRPr="00497E3B">
        <w:rPr>
          <w:rFonts w:ascii="Times New Roman" w:hAnsi="Times New Roman"/>
          <w:sz w:val="28"/>
          <w:szCs w:val="28"/>
          <w:lang w:val="en-US"/>
        </w:rPr>
        <w:t>R</w:t>
      </w:r>
      <w:r w:rsidR="00AA345C">
        <w:rPr>
          <w:rFonts w:ascii="Times New Roman" w:hAnsi="Times New Roman"/>
          <w:sz w:val="28"/>
          <w:szCs w:val="28"/>
          <w:lang w:val="en-GB"/>
        </w:rPr>
        <w:t>OC</w:t>
      </w:r>
      <w:r w:rsidR="008775FA" w:rsidRPr="00497E3B">
        <w:rPr>
          <w:rFonts w:ascii="Times New Roman" w:hAnsi="Times New Roman"/>
          <w:sz w:val="28"/>
          <w:szCs w:val="28"/>
          <w:lang w:val="en-US"/>
        </w:rPr>
        <w:t xml:space="preserve"> and other Orthodox Christian churches is an important part of this field of stud</w:t>
      </w:r>
      <w:r w:rsidR="005F1607">
        <w:rPr>
          <w:rFonts w:ascii="Times New Roman" w:hAnsi="Times New Roman"/>
          <w:sz w:val="28"/>
          <w:szCs w:val="28"/>
          <w:lang w:val="en-GB"/>
        </w:rPr>
        <w:t>y</w:t>
      </w:r>
      <w:r w:rsidR="008775FA" w:rsidRPr="00497E3B">
        <w:rPr>
          <w:rFonts w:ascii="Times New Roman" w:hAnsi="Times New Roman"/>
          <w:sz w:val="28"/>
          <w:szCs w:val="28"/>
          <w:lang w:val="en-US"/>
        </w:rPr>
        <w:t xml:space="preserve">, as is the study of </w:t>
      </w:r>
      <w:r w:rsidR="00AF0E13" w:rsidRPr="00497E3B">
        <w:rPr>
          <w:rFonts w:ascii="Times New Roman" w:hAnsi="Times New Roman"/>
          <w:sz w:val="28"/>
          <w:szCs w:val="28"/>
          <w:lang w:val="en-US"/>
        </w:rPr>
        <w:t xml:space="preserve">the Orthodox </w:t>
      </w:r>
      <w:r w:rsidR="008775FA" w:rsidRPr="00497E3B">
        <w:rPr>
          <w:rFonts w:ascii="Times New Roman" w:hAnsi="Times New Roman"/>
          <w:sz w:val="28"/>
          <w:szCs w:val="28"/>
          <w:lang w:val="en-US"/>
        </w:rPr>
        <w:t>relationship</w:t>
      </w:r>
      <w:r w:rsidR="00AF0E13" w:rsidRPr="00497E3B">
        <w:rPr>
          <w:rFonts w:ascii="Times New Roman" w:hAnsi="Times New Roman"/>
          <w:sz w:val="28"/>
          <w:szCs w:val="28"/>
          <w:lang w:val="en-US"/>
        </w:rPr>
        <w:t xml:space="preserve"> to:</w:t>
      </w:r>
      <w:r w:rsidR="008775FA" w:rsidRPr="00497E3B">
        <w:rPr>
          <w:rFonts w:ascii="Times New Roman" w:hAnsi="Times New Roman"/>
          <w:sz w:val="28"/>
          <w:szCs w:val="28"/>
          <w:lang w:val="en-US"/>
        </w:rPr>
        <w:t xml:space="preserve"> other confessional and religious traditions</w:t>
      </w:r>
      <w:r w:rsidR="00AF0E13" w:rsidRPr="00497E3B">
        <w:rPr>
          <w:rFonts w:ascii="Times New Roman" w:hAnsi="Times New Roman"/>
          <w:sz w:val="28"/>
          <w:szCs w:val="28"/>
          <w:lang w:val="en-US"/>
        </w:rPr>
        <w:t>; other teachings, movements, and organizations; historical, social, economic and political processes; as well as to science, education, culture, art, and the state and society as a whole</w:t>
      </w:r>
      <w:r w:rsidR="008775FA" w:rsidRPr="00497E3B">
        <w:rPr>
          <w:rFonts w:ascii="Times New Roman" w:hAnsi="Times New Roman"/>
          <w:sz w:val="28"/>
          <w:szCs w:val="28"/>
          <w:lang w:val="en-US"/>
        </w:rPr>
        <w:t>.</w:t>
      </w:r>
      <w:r w:rsidR="00AF0E13" w:rsidRPr="00497E3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E9E2545" w14:textId="77777777" w:rsidR="001B7E78" w:rsidRPr="00AF0E13" w:rsidRDefault="001B7E78" w:rsidP="0074749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64087459" w14:textId="73EC0D85" w:rsidR="00F608A5" w:rsidRPr="00AA345C" w:rsidRDefault="00AA345C" w:rsidP="0074749C">
      <w:pPr>
        <w:pStyle w:val="A4"/>
        <w:suppressAutoHyphens/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Possible directions for f</w:t>
      </w:r>
      <w:proofErr w:type="spellStart"/>
      <w:r w:rsidR="003B2667" w:rsidRPr="00497E3B">
        <w:rPr>
          <w:rFonts w:ascii="Times New Roman" w:hAnsi="Times New Roman" w:cs="Times New Roman"/>
          <w:bCs/>
          <w:sz w:val="28"/>
          <w:szCs w:val="28"/>
          <w:lang w:val="en-US"/>
        </w:rPr>
        <w:t>ocus</w:t>
      </w:r>
      <w:proofErr w:type="spellEnd"/>
      <w:r w:rsidR="003B2667" w:rsidRPr="00497E3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within the field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of Orthodox Christian Theology include</w:t>
      </w:r>
      <w:r w:rsidR="00F608A5" w:rsidRPr="00AA345C">
        <w:rPr>
          <w:rFonts w:ascii="Times New Roman" w:hAnsi="Times New Roman" w:cs="Times New Roman"/>
          <w:bCs/>
          <w:sz w:val="28"/>
          <w:szCs w:val="28"/>
          <w:lang w:val="en-GB"/>
        </w:rPr>
        <w:t>:</w:t>
      </w:r>
    </w:p>
    <w:p w14:paraId="33646196" w14:textId="77777777" w:rsidR="0074749C" w:rsidRPr="00AA345C" w:rsidRDefault="0074749C" w:rsidP="0074749C">
      <w:pPr>
        <w:pStyle w:val="A4"/>
        <w:suppressAutoHyphens/>
        <w:spacing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</w:pPr>
    </w:p>
    <w:p w14:paraId="2D007682" w14:textId="772083B4" w:rsidR="00D671AE" w:rsidRPr="0074749C" w:rsidRDefault="00D671AE" w:rsidP="003B2667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6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B2667" w:rsidRPr="00497E3B">
        <w:rPr>
          <w:rFonts w:ascii="Times New Roman" w:hAnsi="Times New Roman" w:cs="Times New Roman"/>
          <w:sz w:val="28"/>
          <w:szCs w:val="28"/>
          <w:lang w:val="en-US"/>
        </w:rPr>
        <w:t>The system and structure of theological knowledge. The establishment and historical development of theological thought. Theological methodology. The value</w:t>
      </w:r>
      <w:r w:rsidR="00AA345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AA345C">
        <w:rPr>
          <w:rFonts w:ascii="Times New Roman" w:hAnsi="Times New Roman" w:cs="Times New Roman"/>
          <w:sz w:val="28"/>
          <w:szCs w:val="28"/>
          <w:lang w:val="en-GB"/>
        </w:rPr>
        <w:t>based</w:t>
      </w:r>
      <w:r w:rsidR="003B2667" w:rsidRPr="00497E3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3B2667"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 epistemological and methodological particularities of theological research. Theology and its place within the system of scientific knowledge and learning. </w:t>
      </w:r>
      <w:proofErr w:type="spellStart"/>
      <w:r w:rsidR="003B2667">
        <w:rPr>
          <w:rFonts w:ascii="Times New Roman" w:hAnsi="Times New Roman" w:cs="Times New Roman"/>
          <w:sz w:val="28"/>
          <w:szCs w:val="28"/>
        </w:rPr>
        <w:t>Theology</w:t>
      </w:r>
      <w:proofErr w:type="spellEnd"/>
      <w:r w:rsidR="003B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2667">
        <w:rPr>
          <w:rFonts w:ascii="Times New Roman" w:hAnsi="Times New Roman" w:cs="Times New Roman"/>
          <w:sz w:val="28"/>
          <w:szCs w:val="28"/>
        </w:rPr>
        <w:t>philosophy</w:t>
      </w:r>
      <w:proofErr w:type="spellEnd"/>
      <w:r w:rsidR="003B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6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B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667">
        <w:rPr>
          <w:rFonts w:ascii="Times New Roman" w:hAnsi="Times New Roman" w:cs="Times New Roman"/>
          <w:sz w:val="28"/>
          <w:szCs w:val="28"/>
        </w:rPr>
        <w:t>religious</w:t>
      </w:r>
      <w:proofErr w:type="spellEnd"/>
      <w:r w:rsidR="003B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667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="003B2667">
        <w:rPr>
          <w:rFonts w:ascii="Times New Roman" w:hAnsi="Times New Roman" w:cs="Times New Roman"/>
          <w:sz w:val="28"/>
          <w:szCs w:val="28"/>
        </w:rPr>
        <w:t>.</w:t>
      </w:r>
    </w:p>
    <w:p w14:paraId="05CF29DA" w14:textId="723238C2" w:rsidR="00F608A5" w:rsidRPr="00497E3B" w:rsidRDefault="00D671AE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62E6" w:rsidRPr="00497E3B">
        <w:rPr>
          <w:rFonts w:ascii="Times New Roman" w:hAnsi="Times New Roman" w:cs="Times New Roman"/>
          <w:sz w:val="28"/>
          <w:szCs w:val="28"/>
          <w:lang w:val="en-US"/>
        </w:rPr>
        <w:t>Biblical studies</w:t>
      </w:r>
      <w:r w:rsidR="00F608A5"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662E6" w:rsidRPr="00497E3B">
        <w:rPr>
          <w:rFonts w:ascii="Times New Roman" w:hAnsi="Times New Roman" w:cs="Times New Roman"/>
          <w:sz w:val="28"/>
          <w:szCs w:val="28"/>
          <w:lang w:val="en-US"/>
        </w:rPr>
        <w:t>Biblical research</w:t>
      </w:r>
      <w:r w:rsidR="00AA345C">
        <w:rPr>
          <w:rFonts w:ascii="Times New Roman" w:hAnsi="Times New Roman" w:cs="Times New Roman"/>
          <w:sz w:val="28"/>
          <w:szCs w:val="28"/>
          <w:lang w:val="en-GB"/>
        </w:rPr>
        <w:t xml:space="preserve"> both historically </w:t>
      </w:r>
      <w:r w:rsidR="007662E6"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AA345C">
        <w:rPr>
          <w:rFonts w:ascii="Times New Roman" w:hAnsi="Times New Roman" w:cs="Times New Roman"/>
          <w:sz w:val="28"/>
          <w:szCs w:val="28"/>
          <w:lang w:val="en-GB"/>
        </w:rPr>
        <w:t xml:space="preserve">in its </w:t>
      </w:r>
      <w:r w:rsidR="007662E6" w:rsidRPr="00497E3B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="00AA345C">
        <w:rPr>
          <w:rFonts w:ascii="Times New Roman" w:hAnsi="Times New Roman" w:cs="Times New Roman"/>
          <w:sz w:val="28"/>
          <w:szCs w:val="28"/>
          <w:lang w:val="en-GB"/>
        </w:rPr>
        <w:t xml:space="preserve"> state of play</w:t>
      </w:r>
      <w:r w:rsidR="007662E6"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. Biblical </w:t>
      </w:r>
      <w:proofErr w:type="spellStart"/>
      <w:r w:rsidR="007662E6" w:rsidRPr="00497E3B">
        <w:rPr>
          <w:rFonts w:ascii="Times New Roman" w:hAnsi="Times New Roman" w:cs="Times New Roman"/>
          <w:sz w:val="28"/>
          <w:szCs w:val="28"/>
          <w:lang w:val="en-US"/>
        </w:rPr>
        <w:t>studies</w:t>
      </w:r>
      <w:proofErr w:type="spellEnd"/>
      <w:r w:rsidR="007662E6"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 methodology. Biblical theology. Biblical history. The Bible in the context of the history of religion and culture. The </w:t>
      </w:r>
      <w:r w:rsidR="007662E6" w:rsidRPr="00497E3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theory and methodology of biblical translation. Auxiliary </w:t>
      </w:r>
      <w:r w:rsidR="00D05097" w:rsidRPr="00497E3B">
        <w:rPr>
          <w:rFonts w:ascii="Times New Roman" w:hAnsi="Times New Roman" w:cs="Times New Roman"/>
          <w:sz w:val="28"/>
          <w:szCs w:val="28"/>
          <w:lang w:val="en-US"/>
        </w:rPr>
        <w:t>biblical disciplines.</w:t>
      </w:r>
    </w:p>
    <w:p w14:paraId="778554C0" w14:textId="16FCED39" w:rsidR="00D671AE" w:rsidRPr="00BF2664" w:rsidRDefault="00D671AE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F26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F2664"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Patristics and study of the church fathers, its history and </w:t>
      </w:r>
      <w:r w:rsidR="00AA345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BF2664" w:rsidRPr="00497E3B">
        <w:rPr>
          <w:rFonts w:ascii="Times New Roman" w:hAnsi="Times New Roman" w:cs="Times New Roman"/>
          <w:sz w:val="28"/>
          <w:szCs w:val="28"/>
          <w:lang w:val="en-US"/>
        </w:rPr>
        <w:t>modern state of the field.</w:t>
      </w:r>
      <w:r w:rsidR="00F608A5" w:rsidRPr="00BF26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F2664"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Methodology within this field. Patristic theology. Study of the church fathers as </w:t>
      </w:r>
      <w:r w:rsidR="00AA345C" w:rsidRPr="00497E3B">
        <w:rPr>
          <w:rFonts w:ascii="Times New Roman" w:hAnsi="Times New Roman" w:cs="Times New Roman"/>
          <w:sz w:val="28"/>
          <w:szCs w:val="28"/>
          <w:lang w:val="en-US"/>
        </w:rPr>
        <w:t>source</w:t>
      </w:r>
      <w:r w:rsidR="00AA345C">
        <w:rPr>
          <w:rFonts w:ascii="Times New Roman" w:hAnsi="Times New Roman" w:cs="Times New Roman"/>
          <w:sz w:val="28"/>
          <w:szCs w:val="28"/>
          <w:lang w:val="en-GB"/>
        </w:rPr>
        <w:t xml:space="preserve"> material</w:t>
      </w:r>
      <w:r w:rsidR="00BF2664" w:rsidRPr="00497E3B">
        <w:rPr>
          <w:rFonts w:ascii="Times New Roman" w:hAnsi="Times New Roman" w:cs="Times New Roman"/>
          <w:sz w:val="28"/>
          <w:szCs w:val="28"/>
          <w:lang w:val="en-US"/>
        </w:rPr>
        <w:t>, use of texts from the fathers, and patristic hermeneutics.</w:t>
      </w:r>
    </w:p>
    <w:p w14:paraId="511151AB" w14:textId="4F9370A3" w:rsidR="00D671AE" w:rsidRPr="00BF2664" w:rsidRDefault="00BF2664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Dogmatic theology. The history of </w:t>
      </w:r>
      <w:r w:rsidR="00AA345C">
        <w:rPr>
          <w:rFonts w:ascii="Times New Roman" w:hAnsi="Times New Roman" w:cs="Times New Roman"/>
          <w:sz w:val="28"/>
          <w:szCs w:val="28"/>
          <w:lang w:val="en-GB"/>
        </w:rPr>
        <w:t xml:space="preserve">church </w:t>
      </w:r>
      <w:proofErr w:type="spellStart"/>
      <w:r w:rsidR="00AA345C">
        <w:rPr>
          <w:rFonts w:ascii="Times New Roman" w:hAnsi="Times New Roman" w:cs="Times New Roman"/>
          <w:sz w:val="28"/>
          <w:szCs w:val="28"/>
          <w:lang w:val="en-GB"/>
        </w:rPr>
        <w:t>dogmatics</w:t>
      </w:r>
      <w:proofErr w:type="spellEnd"/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A345C">
        <w:rPr>
          <w:rFonts w:ascii="Times New Roman" w:hAnsi="Times New Roman" w:cs="Times New Roman"/>
          <w:sz w:val="28"/>
          <w:szCs w:val="28"/>
          <w:lang w:val="en-GB"/>
        </w:rPr>
        <w:t xml:space="preserve">The systematic and comparative aspects of </w:t>
      </w:r>
      <w:r w:rsidRPr="00497E3B">
        <w:rPr>
          <w:rFonts w:ascii="Times New Roman" w:hAnsi="Times New Roman" w:cs="Times New Roman"/>
          <w:sz w:val="28"/>
          <w:szCs w:val="28"/>
          <w:lang w:val="en-US"/>
        </w:rPr>
        <w:t>Orthodox Christian teaching.</w:t>
      </w:r>
    </w:p>
    <w:p w14:paraId="2076FA25" w14:textId="1E32955C" w:rsidR="00D671AE" w:rsidRPr="0074749C" w:rsidRDefault="00BF2664" w:rsidP="00BF2664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Moral theology, asceticism and mystical theology. The history of the development and teaching of moral theology. </w:t>
      </w:r>
      <w:proofErr w:type="spellStart"/>
      <w:r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Christian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Ethics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671BEF" w14:textId="6584B071" w:rsidR="00D671AE" w:rsidRPr="00D26532" w:rsidRDefault="00D26532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Church History. History of the Orthodox Church. The History of Christian Churches. Methodological approach to church-historical knowledge. Christian Theology of History. </w:t>
      </w:r>
      <w:proofErr w:type="spellStart"/>
      <w:r>
        <w:rPr>
          <w:rFonts w:ascii="Times New Roman" w:hAnsi="Times New Roman" w:cs="Times New Roman"/>
          <w:sz w:val="28"/>
          <w:szCs w:val="28"/>
        </w:rPr>
        <w:t>Auxiliary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church-historical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A76609" w14:textId="51B6E194" w:rsidR="00D671AE" w:rsidRPr="00497E3B" w:rsidRDefault="00DB6028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Canon </w:t>
      </w:r>
      <w:r w:rsidRPr="00497E3B">
        <w:rPr>
          <w:rFonts w:ascii="Times New Roman" w:hAnsi="Times New Roman" w:cs="Times New Roman"/>
          <w:color w:val="auto"/>
          <w:sz w:val="28"/>
          <w:szCs w:val="28"/>
          <w:lang w:val="en-US"/>
        </w:rPr>
        <w:t>Law (translator’s note: study of church canons, their application and authority)</w:t>
      </w:r>
      <w:r w:rsidR="00F608A5" w:rsidRPr="00497E3B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</w:t>
      </w:r>
      <w:r w:rsidRPr="00497E3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The history and </w:t>
      </w:r>
      <w:r w:rsidR="007B1080" w:rsidRPr="00497E3B">
        <w:rPr>
          <w:rFonts w:ascii="Times New Roman" w:hAnsi="Times New Roman" w:cs="Times New Roman"/>
          <w:color w:val="auto"/>
          <w:sz w:val="28"/>
          <w:szCs w:val="28"/>
          <w:lang w:val="en-GB"/>
        </w:rPr>
        <w:t>method of application</w:t>
      </w:r>
      <w:r w:rsidRPr="00497E3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of law and authority for different Christian confessions. The history of Canon Law. Church/State relations in terms of the l</w:t>
      </w:r>
      <w:bookmarkStart w:id="0" w:name="_GoBack"/>
      <w:bookmarkEnd w:id="0"/>
      <w:r w:rsidRPr="00497E3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egal context and relative authority. </w:t>
      </w:r>
      <w:proofErr w:type="spellStart"/>
      <w:r w:rsidRPr="00497E3B">
        <w:rPr>
          <w:rFonts w:ascii="Times New Roman" w:hAnsi="Times New Roman" w:cs="Times New Roman"/>
          <w:color w:val="auto"/>
          <w:sz w:val="28"/>
          <w:szCs w:val="28"/>
        </w:rPr>
        <w:t>Marriage</w:t>
      </w:r>
      <w:proofErr w:type="spellEnd"/>
      <w:r w:rsidRPr="00497E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7E3B">
        <w:rPr>
          <w:rFonts w:ascii="Times New Roman" w:hAnsi="Times New Roman" w:cs="Times New Roman"/>
          <w:color w:val="auto"/>
          <w:sz w:val="28"/>
          <w:szCs w:val="28"/>
        </w:rPr>
        <w:t>law</w:t>
      </w:r>
      <w:proofErr w:type="spellEnd"/>
      <w:r w:rsidRPr="00497E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7E3B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Pr="00497E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7E3B">
        <w:rPr>
          <w:rFonts w:ascii="Times New Roman" w:hAnsi="Times New Roman" w:cs="Times New Roman"/>
          <w:color w:val="auto"/>
          <w:sz w:val="28"/>
          <w:szCs w:val="28"/>
        </w:rPr>
        <w:t>the</w:t>
      </w:r>
      <w:proofErr w:type="spellEnd"/>
      <w:r w:rsidRPr="00497E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7E3B">
        <w:rPr>
          <w:rFonts w:ascii="Times New Roman" w:hAnsi="Times New Roman" w:cs="Times New Roman"/>
          <w:color w:val="auto"/>
          <w:sz w:val="28"/>
          <w:szCs w:val="28"/>
        </w:rPr>
        <w:t>ecclesial</w:t>
      </w:r>
      <w:proofErr w:type="spellEnd"/>
      <w:r w:rsidRPr="00497E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7E3B">
        <w:rPr>
          <w:rFonts w:ascii="Times New Roman" w:hAnsi="Times New Roman" w:cs="Times New Roman"/>
          <w:color w:val="auto"/>
          <w:sz w:val="28"/>
          <w:szCs w:val="28"/>
        </w:rPr>
        <w:t>justice</w:t>
      </w:r>
      <w:proofErr w:type="spellEnd"/>
      <w:r w:rsidRPr="00497E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7E3B">
        <w:rPr>
          <w:rFonts w:ascii="Times New Roman" w:hAnsi="Times New Roman" w:cs="Times New Roman"/>
          <w:color w:val="auto"/>
          <w:sz w:val="28"/>
          <w:szCs w:val="28"/>
        </w:rPr>
        <w:t>system</w:t>
      </w:r>
      <w:proofErr w:type="spellEnd"/>
      <w:r w:rsidRPr="00497E3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E022251" w14:textId="6F07BC61" w:rsidR="00D671AE" w:rsidRPr="007F44F4" w:rsidRDefault="007F44F4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3B">
        <w:rPr>
          <w:rFonts w:ascii="Times New Roman" w:hAnsi="Times New Roman" w:cs="Times New Roman"/>
          <w:sz w:val="28"/>
          <w:szCs w:val="28"/>
          <w:lang w:val="en-US"/>
        </w:rPr>
        <w:t>Liturgics</w:t>
      </w:r>
      <w:r w:rsidR="00F608A5"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Historical and comparative </w:t>
      </w:r>
      <w:r w:rsidR="007B1080">
        <w:rPr>
          <w:rFonts w:ascii="Times New Roman" w:hAnsi="Times New Roman" w:cs="Times New Roman"/>
          <w:sz w:val="28"/>
          <w:szCs w:val="28"/>
          <w:lang w:val="en-GB"/>
        </w:rPr>
        <w:t>L</w:t>
      </w:r>
      <w:proofErr w:type="spellStart"/>
      <w:r w:rsidRPr="00497E3B">
        <w:rPr>
          <w:rFonts w:ascii="Times New Roman" w:hAnsi="Times New Roman" w:cs="Times New Roman"/>
          <w:sz w:val="28"/>
          <w:szCs w:val="28"/>
          <w:lang w:val="en-US"/>
        </w:rPr>
        <w:t>iturgics</w:t>
      </w:r>
      <w:proofErr w:type="spellEnd"/>
      <w:r w:rsidRPr="00497E3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608A5"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Texts used in church worship and the language of church worship. </w:t>
      </w:r>
      <w:proofErr w:type="spellStart"/>
      <w:r>
        <w:rPr>
          <w:rFonts w:ascii="Times New Roman" w:hAnsi="Times New Roman" w:cs="Times New Roman"/>
          <w:sz w:val="28"/>
          <w:szCs w:val="28"/>
        </w:rPr>
        <w:t>Orthodox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Christian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080">
        <w:rPr>
          <w:rFonts w:ascii="Times New Roman" w:hAnsi="Times New Roman" w:cs="Times New Roman"/>
          <w:sz w:val="28"/>
          <w:szCs w:val="28"/>
          <w:lang w:val="en-GB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ymnography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Liturgical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080">
        <w:rPr>
          <w:rFonts w:ascii="Times New Roman" w:hAnsi="Times New Roman" w:cs="Times New Roman"/>
          <w:sz w:val="28"/>
          <w:szCs w:val="28"/>
          <w:lang w:val="en-GB"/>
        </w:rPr>
        <w:t>T</w:t>
      </w:r>
      <w:proofErr w:type="spellStart"/>
      <w:r>
        <w:rPr>
          <w:rFonts w:ascii="Times New Roman" w:hAnsi="Times New Roman" w:cs="Times New Roman"/>
          <w:sz w:val="28"/>
          <w:szCs w:val="28"/>
        </w:rPr>
        <w:t>heology</w:t>
      </w:r>
      <w:proofErr w:type="spellEnd"/>
      <w:r w:rsidR="00F608A5" w:rsidRPr="007F44F4">
        <w:rPr>
          <w:rFonts w:ascii="Times New Roman" w:hAnsi="Times New Roman" w:cs="Times New Roman"/>
          <w:sz w:val="28"/>
          <w:szCs w:val="28"/>
        </w:rPr>
        <w:t>.</w:t>
      </w:r>
    </w:p>
    <w:p w14:paraId="02EB3600" w14:textId="66CF7601" w:rsidR="00D671AE" w:rsidRPr="00497E3B" w:rsidRDefault="00D671AE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48F0"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Christian </w:t>
      </w:r>
      <w:r w:rsidR="007B1080">
        <w:rPr>
          <w:rFonts w:ascii="Times New Roman" w:hAnsi="Times New Roman" w:cs="Times New Roman"/>
          <w:sz w:val="28"/>
          <w:szCs w:val="28"/>
          <w:lang w:val="en-GB"/>
        </w:rPr>
        <w:t>M</w:t>
      </w:r>
      <w:proofErr w:type="spellStart"/>
      <w:r w:rsidR="00BF48F0" w:rsidRPr="00497E3B">
        <w:rPr>
          <w:rFonts w:ascii="Times New Roman" w:hAnsi="Times New Roman" w:cs="Times New Roman"/>
          <w:sz w:val="28"/>
          <w:szCs w:val="28"/>
          <w:lang w:val="en-US"/>
        </w:rPr>
        <w:t>issiology</w:t>
      </w:r>
      <w:proofErr w:type="spellEnd"/>
      <w:r w:rsidR="00BF48F0"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BF48F0" w:rsidRPr="00497E3B">
        <w:rPr>
          <w:rFonts w:ascii="Times New Roman" w:hAnsi="Times New Roman" w:cs="Times New Roman"/>
          <w:sz w:val="28"/>
          <w:szCs w:val="28"/>
          <w:lang w:val="en-US"/>
        </w:rPr>
        <w:t>Catechetics</w:t>
      </w:r>
      <w:proofErr w:type="spellEnd"/>
      <w:r w:rsidR="00BF48F0" w:rsidRPr="00497E3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608A5"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1080" w:rsidRPr="00497E3B">
        <w:rPr>
          <w:rFonts w:ascii="Times New Roman" w:hAnsi="Times New Roman" w:cs="Times New Roman"/>
          <w:sz w:val="28"/>
          <w:szCs w:val="28"/>
          <w:lang w:val="en-US"/>
        </w:rPr>
        <w:t>The theological basis, history and contemporary practice of catechesis.</w:t>
      </w:r>
      <w:r w:rsidR="007B1080">
        <w:rPr>
          <w:rFonts w:ascii="Times New Roman" w:hAnsi="Times New Roman" w:cs="Times New Roman"/>
          <w:sz w:val="28"/>
          <w:szCs w:val="28"/>
          <w:lang w:val="en-GB"/>
        </w:rPr>
        <w:t xml:space="preserve"> Theology of education. History, theory and methodology of Christian education.</w:t>
      </w:r>
    </w:p>
    <w:p w14:paraId="1483624D" w14:textId="3FEEE745" w:rsidR="00D671AE" w:rsidRPr="007B1080" w:rsidRDefault="00BC3BED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Science</w:t>
      </w:r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Theology</w:t>
      </w:r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Scientific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knowledge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in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history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Christian Theology. The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theological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understanding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history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current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state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play</w:t>
      </w:r>
      <w:r w:rsidRPr="00BC3B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in the natural and social science</w:t>
      </w:r>
      <w:r w:rsidR="007B1080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the humanities. Dialogue</w:t>
      </w:r>
      <w:r w:rsidRPr="007B10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between</w:t>
      </w:r>
      <w:r w:rsidRPr="007B10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science</w:t>
      </w:r>
      <w:r w:rsidRPr="007B10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7B10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religion.</w:t>
      </w:r>
      <w:r w:rsidR="00F608A5" w:rsidRPr="007B10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F5ED9F7" w14:textId="6C5B7AD2" w:rsidR="00D671AE" w:rsidRPr="007B1080" w:rsidRDefault="00B44666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Foundational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Theology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Apologetics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philosophical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Theology. Christian</w:t>
      </w:r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anthropology</w:t>
      </w:r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Political</w:t>
      </w:r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Theology</w:t>
      </w:r>
      <w:r w:rsidRPr="00497E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Theological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analysis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issues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which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relevant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B1080">
        <w:rPr>
          <w:rFonts w:ascii="Times New Roman" w:hAnsi="Times New Roman" w:cs="Times New Roman"/>
          <w:sz w:val="28"/>
          <w:szCs w:val="28"/>
          <w:lang w:val="en-GB"/>
        </w:rPr>
        <w:t>for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life in our times.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4DC8B1F" w14:textId="4CCD97C8" w:rsidR="00D671AE" w:rsidRPr="00B44666" w:rsidRDefault="00B44666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Hagiography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 study of the lives of the saints. Historical hagiography. History of the canonization of saints. The veneration of saints across history and in our modern times. The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history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veneration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Christian relics.</w:t>
      </w:r>
    </w:p>
    <w:p w14:paraId="5BD1F0CD" w14:textId="505C2D5F" w:rsidR="00D671AE" w:rsidRPr="00B44666" w:rsidRDefault="00B44666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Theological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B1080"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esthetics</w:t>
      </w:r>
      <w:r w:rsidRPr="00B44666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Church </w:t>
      </w:r>
      <w:r w:rsidR="007B1080"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rt.</w:t>
      </w:r>
    </w:p>
    <w:p w14:paraId="200FC40A" w14:textId="04FD65D0" w:rsidR="00D671AE" w:rsidRPr="00FE2C47" w:rsidRDefault="00B44666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Theology of culture. Christianity and world culture both historically and in our modern times.</w:t>
      </w:r>
      <w:r w:rsidR="00F608A5" w:rsidRPr="00FE2C4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17E065C3" w14:textId="33BEEAFF" w:rsidR="00D671AE" w:rsidRPr="00FE2C47" w:rsidRDefault="00FE2C47" w:rsidP="0074749C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Pastoral </w:t>
      </w:r>
      <w:r w:rsidR="007B1080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T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heology. Ecclesial-hierarchical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service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both historically and in modern practice. The make-up and structure of the church. Homiletics. The institutional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aspects,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practice and basic forms of church life. Social teaching and practice of different Christian confessions both historically and in our times.</w:t>
      </w:r>
      <w:r w:rsidR="00F608A5" w:rsidRPr="00FE2C4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Organizational</w:t>
      </w:r>
      <w:r w:rsidRPr="00FE2C4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forms</w:t>
      </w:r>
      <w:r w:rsidRPr="00FE2C4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for</w:t>
      </w:r>
      <w:r w:rsidRPr="00FE2C4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social</w:t>
      </w:r>
      <w:r w:rsidRPr="00FE2C4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service</w:t>
      </w:r>
      <w:r w:rsidRPr="00FE2C4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among</w:t>
      </w:r>
      <w:r w:rsidRPr="00FE2C4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Christians.</w:t>
      </w:r>
    </w:p>
    <w:p w14:paraId="16ACB12D" w14:textId="070D4A96" w:rsidR="00712456" w:rsidRPr="000F573B" w:rsidRDefault="00F8112A" w:rsidP="000F573B">
      <w:pPr>
        <w:pStyle w:val="A4"/>
        <w:numPr>
          <w:ilvl w:val="1"/>
          <w:numId w:val="5"/>
        </w:numPr>
        <w:tabs>
          <w:tab w:val="left" w:pos="426"/>
        </w:tabs>
        <w:suppressAutoHyphen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Theological</w:t>
      </w:r>
      <w:r w:rsidRPr="00F8112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understanding</w:t>
      </w:r>
      <w:r w:rsidRPr="00F8112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F8112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F8112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diversity</w:t>
      </w:r>
      <w:r w:rsidRPr="00F8112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F8112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religious</w:t>
      </w:r>
      <w:r w:rsidRPr="00F8112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life both historically and in our times.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Interconfessional</w:t>
      </w:r>
      <w:proofErr w:type="spellEnd"/>
      <w:r w:rsidRPr="00F8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F8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interreligious</w:t>
      </w:r>
      <w:r w:rsidRPr="00F8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dialogue.</w:t>
      </w:r>
    </w:p>
    <w:sectPr w:rsidR="00712456" w:rsidRPr="000F573B" w:rsidSect="004B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077"/>
    <w:multiLevelType w:val="multilevel"/>
    <w:tmpl w:val="10FAC3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056533F3"/>
    <w:multiLevelType w:val="hybridMultilevel"/>
    <w:tmpl w:val="EDA6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55B"/>
    <w:multiLevelType w:val="multilevel"/>
    <w:tmpl w:val="5A18CE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3">
    <w:nsid w:val="0FEB6C5F"/>
    <w:multiLevelType w:val="multilevel"/>
    <w:tmpl w:val="8F2644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3A85787"/>
    <w:multiLevelType w:val="hybridMultilevel"/>
    <w:tmpl w:val="8ECE1DC8"/>
    <w:lvl w:ilvl="0" w:tplc="4628DE66">
      <w:start w:val="10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">
    <w:nsid w:val="13FA1716"/>
    <w:multiLevelType w:val="multilevel"/>
    <w:tmpl w:val="78E09C1E"/>
    <w:lvl w:ilvl="0">
      <w:start w:val="1"/>
      <w:numFmt w:val="decimal"/>
      <w:lvlText w:val="%1."/>
      <w:lvlJc w:val="left"/>
      <w:pPr>
        <w:ind w:left="600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625144C"/>
    <w:multiLevelType w:val="multilevel"/>
    <w:tmpl w:val="D3ECB108"/>
    <w:lvl w:ilvl="0">
      <w:start w:val="2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 Unicode MS" w:hint="default"/>
        <w:b w:val="0"/>
      </w:rPr>
    </w:lvl>
  </w:abstractNum>
  <w:abstractNum w:abstractNumId="7">
    <w:nsid w:val="38AE3987"/>
    <w:multiLevelType w:val="multilevel"/>
    <w:tmpl w:val="96BC1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29E5892"/>
    <w:multiLevelType w:val="multilevel"/>
    <w:tmpl w:val="4770DF88"/>
    <w:lvl w:ilvl="0">
      <w:start w:val="3"/>
      <w:numFmt w:val="decimal"/>
      <w:lvlText w:val="%1"/>
      <w:lvlJc w:val="left"/>
      <w:pPr>
        <w:ind w:left="375" w:hanging="375"/>
      </w:pPr>
      <w:rPr>
        <w:rFonts w:eastAsia="Arial Unicode MS" w:cs="Arial Unicode MS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Arial Unicode MS" w:cs="Arial Unicode MS" w:hint="default"/>
        <w:b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Arial Unicode MS" w:cs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cs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cs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cs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cs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cs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 Unicode MS" w:cs="Arial Unicode MS" w:hint="default"/>
        <w:b w:val="0"/>
      </w:rPr>
    </w:lvl>
  </w:abstractNum>
  <w:abstractNum w:abstractNumId="9">
    <w:nsid w:val="595B49A6"/>
    <w:multiLevelType w:val="hybridMultilevel"/>
    <w:tmpl w:val="1FBCE64C"/>
    <w:lvl w:ilvl="0" w:tplc="7A9E664E">
      <w:start w:val="31"/>
      <w:numFmt w:val="decimal"/>
      <w:lvlText w:val="%1."/>
      <w:lvlJc w:val="left"/>
      <w:pPr>
        <w:ind w:left="750" w:hanging="375"/>
      </w:pPr>
      <w:rPr>
        <w:rFonts w:eastAsia="Arial Unicode MS" w:cs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E663834"/>
    <w:multiLevelType w:val="multilevel"/>
    <w:tmpl w:val="10FAC3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701071CB"/>
    <w:multiLevelType w:val="hybridMultilevel"/>
    <w:tmpl w:val="78E09C1E"/>
    <w:styleLink w:val="a"/>
    <w:lvl w:ilvl="0" w:tplc="AD3A1DF2">
      <w:start w:val="1"/>
      <w:numFmt w:val="decimal"/>
      <w:lvlText w:val="%1."/>
      <w:lvlJc w:val="left"/>
      <w:pPr>
        <w:ind w:left="600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6CAFB30">
      <w:start w:val="1"/>
      <w:numFmt w:val="decimal"/>
      <w:lvlText w:val="%2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FAE6806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B862E0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0242A2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47C366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84394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2D69A3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C781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A8"/>
    <w:rsid w:val="00005B39"/>
    <w:rsid w:val="000B10A8"/>
    <w:rsid w:val="000F573B"/>
    <w:rsid w:val="001348C2"/>
    <w:rsid w:val="001411C3"/>
    <w:rsid w:val="001616BF"/>
    <w:rsid w:val="0018284C"/>
    <w:rsid w:val="001B7E78"/>
    <w:rsid w:val="001C0D0C"/>
    <w:rsid w:val="00200ECA"/>
    <w:rsid w:val="00212898"/>
    <w:rsid w:val="00250EBC"/>
    <w:rsid w:val="002658A8"/>
    <w:rsid w:val="002717C7"/>
    <w:rsid w:val="002A0234"/>
    <w:rsid w:val="002C597D"/>
    <w:rsid w:val="002D1DDC"/>
    <w:rsid w:val="002E702A"/>
    <w:rsid w:val="00347FD2"/>
    <w:rsid w:val="0035011C"/>
    <w:rsid w:val="00355FDE"/>
    <w:rsid w:val="003830FF"/>
    <w:rsid w:val="00392246"/>
    <w:rsid w:val="003B2667"/>
    <w:rsid w:val="003C5539"/>
    <w:rsid w:val="00497E3B"/>
    <w:rsid w:val="004B06DC"/>
    <w:rsid w:val="004B1D6A"/>
    <w:rsid w:val="004C6D28"/>
    <w:rsid w:val="00507669"/>
    <w:rsid w:val="00525566"/>
    <w:rsid w:val="00531F43"/>
    <w:rsid w:val="00547779"/>
    <w:rsid w:val="00587F44"/>
    <w:rsid w:val="005C0AB5"/>
    <w:rsid w:val="005E0F26"/>
    <w:rsid w:val="005E62F0"/>
    <w:rsid w:val="005F1607"/>
    <w:rsid w:val="006965CC"/>
    <w:rsid w:val="006B4EA7"/>
    <w:rsid w:val="006F6810"/>
    <w:rsid w:val="00712456"/>
    <w:rsid w:val="0074749C"/>
    <w:rsid w:val="007662E6"/>
    <w:rsid w:val="007A6FB9"/>
    <w:rsid w:val="007B1080"/>
    <w:rsid w:val="007C041E"/>
    <w:rsid w:val="007F1049"/>
    <w:rsid w:val="007F44F4"/>
    <w:rsid w:val="0080325B"/>
    <w:rsid w:val="00845656"/>
    <w:rsid w:val="008775FA"/>
    <w:rsid w:val="008B2A6B"/>
    <w:rsid w:val="008C21FD"/>
    <w:rsid w:val="009B25FB"/>
    <w:rsid w:val="009C5C80"/>
    <w:rsid w:val="009E0E25"/>
    <w:rsid w:val="00A62CC3"/>
    <w:rsid w:val="00A84063"/>
    <w:rsid w:val="00AA345C"/>
    <w:rsid w:val="00AC22DE"/>
    <w:rsid w:val="00AC3A68"/>
    <w:rsid w:val="00AD4C58"/>
    <w:rsid w:val="00AE5D2B"/>
    <w:rsid w:val="00AF0E13"/>
    <w:rsid w:val="00B2223F"/>
    <w:rsid w:val="00B44666"/>
    <w:rsid w:val="00B834D8"/>
    <w:rsid w:val="00B864B9"/>
    <w:rsid w:val="00BC3BED"/>
    <w:rsid w:val="00BD46CA"/>
    <w:rsid w:val="00BE3CF9"/>
    <w:rsid w:val="00BF2664"/>
    <w:rsid w:val="00BF48F0"/>
    <w:rsid w:val="00C046B4"/>
    <w:rsid w:val="00C44F2E"/>
    <w:rsid w:val="00C837D0"/>
    <w:rsid w:val="00D05097"/>
    <w:rsid w:val="00D16398"/>
    <w:rsid w:val="00D26532"/>
    <w:rsid w:val="00D5663D"/>
    <w:rsid w:val="00D64ED3"/>
    <w:rsid w:val="00D671AE"/>
    <w:rsid w:val="00D949F5"/>
    <w:rsid w:val="00DA0A0E"/>
    <w:rsid w:val="00DB6028"/>
    <w:rsid w:val="00DC27B1"/>
    <w:rsid w:val="00E3363D"/>
    <w:rsid w:val="00E97EFE"/>
    <w:rsid w:val="00EA274F"/>
    <w:rsid w:val="00EE2D2A"/>
    <w:rsid w:val="00F04A4A"/>
    <w:rsid w:val="00F2043E"/>
    <w:rsid w:val="00F25E54"/>
    <w:rsid w:val="00F608A5"/>
    <w:rsid w:val="00F8112A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7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10A8"/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 A"/>
    <w:rsid w:val="000B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numbering" w:customStyle="1" w:styleId="a">
    <w:name w:val="С числами"/>
    <w:rsid w:val="000B10A8"/>
    <w:pPr>
      <w:numPr>
        <w:numId w:val="1"/>
      </w:numPr>
    </w:pPr>
  </w:style>
  <w:style w:type="paragraph" w:customStyle="1" w:styleId="a5">
    <w:name w:val="Колонтитулы"/>
    <w:rsid w:val="000B10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6">
    <w:name w:val="List Paragraph"/>
    <w:basedOn w:val="a0"/>
    <w:uiPriority w:val="34"/>
    <w:qFormat/>
    <w:rsid w:val="00845656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1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124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10A8"/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 A"/>
    <w:rsid w:val="000B10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numbering" w:customStyle="1" w:styleId="a">
    <w:name w:val="С числами"/>
    <w:rsid w:val="000B10A8"/>
    <w:pPr>
      <w:numPr>
        <w:numId w:val="1"/>
      </w:numPr>
    </w:pPr>
  </w:style>
  <w:style w:type="paragraph" w:customStyle="1" w:styleId="a5">
    <w:name w:val="Колонтитулы"/>
    <w:rsid w:val="000B10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6">
    <w:name w:val="List Paragraph"/>
    <w:basedOn w:val="a0"/>
    <w:uiPriority w:val="34"/>
    <w:qFormat/>
    <w:rsid w:val="00845656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1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124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C156-F7FD-415F-B4BF-8CCAC4C3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София</cp:lastModifiedBy>
  <cp:revision>21</cp:revision>
  <cp:lastPrinted>2019-05-20T07:06:00Z</cp:lastPrinted>
  <dcterms:created xsi:type="dcterms:W3CDTF">2022-03-25T10:02:00Z</dcterms:created>
  <dcterms:modified xsi:type="dcterms:W3CDTF">2022-04-01T13:37:00Z</dcterms:modified>
</cp:coreProperties>
</file>